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IDAuteur</w:t>
            </w:r>
          </w:p>
        </w:tc>
        <w:tc>
          <w:tcPr>
            <w:gridSpan w:val="1"/>
          </w:tcPr>
          <w:p>
            <w:pPr/>
            <w:r>
              <w:rPr/>
              <w:t xml:space="preserve">52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Nomsp</w:t>
            </w:r>
          </w:p>
        </w:tc>
        <w:tc>
          <w:tcPr>
            <w:gridSpan w:val="1"/>
          </w:tcPr>
          <w:p>
            <w:pPr/>
            <w:r>
              <w:rPr/>
              <w:t xml:space="preserve">Comité Central RDPC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telephone</w:t>
            </w:r>
          </w:p>
        </w:tc>
        <w:tc>
          <w:tcPr>
            <w:gridSpan w:val="1"/>
          </w:tcPr>
          <w:p>
            <w:pPr/>
            <w:r>
              <w:rPr/>
              <w:t xml:space="preserve">0000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Email</w:t>
            </w:r>
          </w:p>
        </w:tc>
        <w:tc>
          <w:tcPr>
            <w:gridSpan w:val="1"/>
          </w:tcPr>
          <w:p>
            <w:pPr/>
            <w:r>
              <w:rPr/>
              <w:t xml:space="preserve">www.rdpc@rdpc.cm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Adresse</w:t>
            </w:r>
          </w:p>
        </w:tc>
        <w:tc>
          <w:tcPr>
            <w:gridSpan w:val="1"/>
          </w:tcPr>
          <w:p>
            <w:pPr/>
            <w:r>
              <w:rPr/>
              <w:t xml:space="preserve">Yaoundé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Organisation</w:t>
            </w:r>
          </w:p>
        </w:tc>
        <w:tc>
          <w:tcPr>
            <w:gridSpan w:val="1"/>
          </w:tcPr>
          <w:p>
            <w:pPr/>
            <w:r>
              <w:rPr/>
              <w:t xml:space="preserve">RDPC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2025-05-04T04:45:23+00:00</dcterms:created>
  <dcterms:modified xsi:type="dcterms:W3CDTF">2025-05-04T04:45:23+00:00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