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/>
        <w:gridCol/>
      </w:tblGrid>
      <w:tblPr>
        <w:tblStyle w:val="ewPHPWord"/>
      </w:tblP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IDAuteur</w:t>
            </w:r>
          </w:p>
        </w:tc>
        <w:tc>
          <w:tcPr>
            <w:gridSpan w:val="1"/>
          </w:tcPr>
          <w:p>
            <w:pPr/>
            <w:r>
              <w:rPr/>
              <w:t xml:space="preserve">42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Nomsp</w:t>
            </w:r>
          </w:p>
        </w:tc>
        <w:tc>
          <w:tcPr>
            <w:gridSpan w:val="1"/>
          </w:tcPr>
          <w:p>
            <w:pPr/>
            <w:r>
              <w:rPr/>
              <w:t xml:space="preserve">Ministre du Tourisme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telephone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Email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Adresse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Organisation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ewPHPWord">
    <w:name w:val="ewPHPWord"/>
    <w:uiPriority w:val="99"/>
    <w:tblPr>
      <w:tblW w:w="0" w:type="auto"/>
      <w:tblLayout w:type="autofit"/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2026-07-27T13:25:25+00:00</dcterms:created>
  <dcterms:modified xsi:type="dcterms:W3CDTF">2026-07-27T13:25:25+00:00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